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ACD8" w14:textId="6BE91215" w:rsidR="009C4C98" w:rsidRDefault="009C4C98" w:rsidP="004069B9">
      <w:pPr>
        <w:pStyle w:val="Default"/>
        <w:jc w:val="both"/>
        <w:rPr>
          <w:sz w:val="20"/>
          <w:szCs w:val="20"/>
        </w:rPr>
      </w:pPr>
      <w:r>
        <w:rPr>
          <w:b/>
          <w:bCs/>
          <w:sz w:val="20"/>
          <w:szCs w:val="20"/>
        </w:rPr>
        <w:t>Modelo de fórmula para</w:t>
      </w:r>
      <w:r w:rsidR="004069B9">
        <w:rPr>
          <w:b/>
          <w:bCs/>
          <w:sz w:val="20"/>
          <w:szCs w:val="20"/>
        </w:rPr>
        <w:t xml:space="preserve"> </w:t>
      </w:r>
      <w:r>
        <w:rPr>
          <w:b/>
          <w:bCs/>
          <w:sz w:val="20"/>
          <w:szCs w:val="20"/>
        </w:rPr>
        <w:t xml:space="preserve">pago de </w:t>
      </w:r>
      <w:r w:rsidR="00302327">
        <w:rPr>
          <w:b/>
          <w:bCs/>
          <w:sz w:val="20"/>
          <w:szCs w:val="20"/>
        </w:rPr>
        <w:t>V</w:t>
      </w:r>
      <w:r>
        <w:rPr>
          <w:b/>
          <w:bCs/>
          <w:sz w:val="20"/>
          <w:szCs w:val="20"/>
        </w:rPr>
        <w:t>acaciones</w:t>
      </w:r>
    </w:p>
    <w:p w14:paraId="4D84A5C1" w14:textId="77777777" w:rsidR="009C4C98" w:rsidRDefault="009C4C98" w:rsidP="004069B9">
      <w:pPr>
        <w:pStyle w:val="Default"/>
        <w:jc w:val="both"/>
        <w:rPr>
          <w:sz w:val="20"/>
          <w:szCs w:val="20"/>
        </w:rPr>
      </w:pPr>
    </w:p>
    <w:p w14:paraId="271FB330" w14:textId="07EDEC08" w:rsidR="009C4C98" w:rsidRDefault="009C4C98" w:rsidP="004069B9">
      <w:pPr>
        <w:pStyle w:val="Default"/>
        <w:jc w:val="both"/>
        <w:rPr>
          <w:sz w:val="20"/>
          <w:szCs w:val="20"/>
        </w:rPr>
      </w:pPr>
      <w:r>
        <w:rPr>
          <w:sz w:val="20"/>
          <w:szCs w:val="20"/>
        </w:rPr>
        <w:t xml:space="preserve">Reglas: </w:t>
      </w:r>
    </w:p>
    <w:p w14:paraId="246E3D2E" w14:textId="77777777" w:rsidR="00DD76FB" w:rsidRDefault="00DD76FB" w:rsidP="004069B9">
      <w:pPr>
        <w:pStyle w:val="Default"/>
        <w:jc w:val="both"/>
        <w:rPr>
          <w:sz w:val="20"/>
          <w:szCs w:val="20"/>
        </w:rPr>
      </w:pPr>
    </w:p>
    <w:p w14:paraId="0629EE51" w14:textId="77777777" w:rsidR="009C4C98" w:rsidRDefault="009C4C98" w:rsidP="004069B9">
      <w:pPr>
        <w:pStyle w:val="Default"/>
        <w:jc w:val="both"/>
        <w:rPr>
          <w:sz w:val="20"/>
          <w:szCs w:val="20"/>
        </w:rPr>
      </w:pPr>
      <w:r>
        <w:rPr>
          <w:sz w:val="20"/>
          <w:szCs w:val="20"/>
        </w:rPr>
        <w:t xml:space="preserve">a- Como se indicó, en su aparte correspondiente, el trabajador tiene derecho a quince días hábiles consecutivos de vacaciones remuneradas, por cada año de servicios, o proporcionalmente. . </w:t>
      </w:r>
    </w:p>
    <w:p w14:paraId="125902E7" w14:textId="77777777" w:rsidR="009C4C98" w:rsidRDefault="009C4C98" w:rsidP="004069B9">
      <w:pPr>
        <w:pStyle w:val="Default"/>
        <w:jc w:val="both"/>
        <w:rPr>
          <w:sz w:val="20"/>
          <w:szCs w:val="20"/>
        </w:rPr>
      </w:pPr>
    </w:p>
    <w:p w14:paraId="11A83D8B" w14:textId="74D7B573" w:rsidR="009C4C98" w:rsidRDefault="009C4C98" w:rsidP="004069B9">
      <w:pPr>
        <w:pStyle w:val="Default"/>
        <w:jc w:val="both"/>
        <w:rPr>
          <w:sz w:val="20"/>
          <w:szCs w:val="20"/>
        </w:rPr>
      </w:pPr>
      <w:r>
        <w:rPr>
          <w:sz w:val="20"/>
          <w:szCs w:val="20"/>
        </w:rPr>
        <w:t xml:space="preserve">b- El salario base para la remuneración de vacaciones es el ordinario que se encuentre devengando el trabajador al momento de empezar a disfrutarlas. Como ha quedado explicado, el salario ordinario lo constituye todo lo que el trabajador reciba como remuneración por sus servicios Para el efecto de las vacaciones no constituye salario el valor del trabajo en días de descanso obligatorio ni de horas extras, ni el auxilio de transporte. </w:t>
      </w:r>
    </w:p>
    <w:p w14:paraId="1E782A50" w14:textId="77777777" w:rsidR="009C4C98" w:rsidRDefault="009C4C98" w:rsidP="004069B9">
      <w:pPr>
        <w:pStyle w:val="Default"/>
        <w:jc w:val="both"/>
        <w:rPr>
          <w:sz w:val="20"/>
          <w:szCs w:val="20"/>
        </w:rPr>
      </w:pPr>
    </w:p>
    <w:p w14:paraId="7E4DC619" w14:textId="7BD110A3" w:rsidR="009C4C98" w:rsidRDefault="009C4C98" w:rsidP="004069B9">
      <w:pPr>
        <w:pStyle w:val="Default"/>
        <w:jc w:val="both"/>
        <w:rPr>
          <w:sz w:val="20"/>
          <w:szCs w:val="20"/>
        </w:rPr>
      </w:pPr>
      <w:r>
        <w:rPr>
          <w:sz w:val="20"/>
          <w:szCs w:val="20"/>
        </w:rPr>
        <w:t xml:space="preserve">c- En eventos de salario variable, las vacaciones se liquidan por el promedio de lo devengado por el trabajador en el año inmediatamente anterior a la fecha en que son concedidas. </w:t>
      </w:r>
    </w:p>
    <w:p w14:paraId="08B5ADAA" w14:textId="77777777" w:rsidR="009C4C98" w:rsidRDefault="009C4C98" w:rsidP="004069B9">
      <w:pPr>
        <w:pStyle w:val="Default"/>
        <w:jc w:val="both"/>
        <w:rPr>
          <w:sz w:val="20"/>
          <w:szCs w:val="20"/>
        </w:rPr>
      </w:pPr>
      <w:r>
        <w:rPr>
          <w:sz w:val="20"/>
          <w:szCs w:val="20"/>
        </w:rPr>
        <w:t xml:space="preserve">Para la liquidación de las vacaciones se toma en cuenta la siguiente regla: </w:t>
      </w:r>
    </w:p>
    <w:p w14:paraId="19464AC5" w14:textId="77777777" w:rsidR="009C4C98" w:rsidRDefault="009C4C98" w:rsidP="004069B9">
      <w:pPr>
        <w:pStyle w:val="Default"/>
        <w:jc w:val="both"/>
        <w:rPr>
          <w:sz w:val="20"/>
          <w:szCs w:val="20"/>
        </w:rPr>
      </w:pPr>
    </w:p>
    <w:p w14:paraId="3CD3FA8C" w14:textId="02FC0486" w:rsidR="009C4C98" w:rsidRPr="009C4C98" w:rsidRDefault="009C4C98" w:rsidP="004069B9">
      <w:pPr>
        <w:pStyle w:val="Default"/>
        <w:jc w:val="both"/>
        <w:rPr>
          <w:sz w:val="20"/>
          <w:szCs w:val="20"/>
          <w:u w:val="single"/>
        </w:rPr>
      </w:pPr>
      <w:r w:rsidRPr="009C4C98">
        <w:rPr>
          <w:sz w:val="20"/>
          <w:szCs w:val="20"/>
          <w:u w:val="single"/>
        </w:rPr>
        <w:t xml:space="preserve">salario x días laborados = </w:t>
      </w:r>
    </w:p>
    <w:p w14:paraId="3DCD5B34" w14:textId="2B3F91A5" w:rsidR="009F2229" w:rsidRPr="0090703E" w:rsidRDefault="009C4C98" w:rsidP="004069B9">
      <w:pPr>
        <w:pStyle w:val="Default"/>
        <w:ind w:firstLine="708"/>
        <w:jc w:val="both"/>
        <w:rPr>
          <w:sz w:val="20"/>
          <w:szCs w:val="20"/>
        </w:rPr>
      </w:pPr>
      <w:r>
        <w:rPr>
          <w:sz w:val="20"/>
          <w:szCs w:val="20"/>
        </w:rPr>
        <w:t>360 x 2</w:t>
      </w:r>
    </w:p>
    <w:sectPr w:rsidR="009F2229" w:rsidRPr="0090703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79C5" w14:textId="77777777" w:rsidR="008D0682" w:rsidRDefault="008D0682" w:rsidP="0033476D">
      <w:pPr>
        <w:spacing w:after="0" w:line="240" w:lineRule="auto"/>
      </w:pPr>
      <w:r>
        <w:separator/>
      </w:r>
    </w:p>
  </w:endnote>
  <w:endnote w:type="continuationSeparator" w:id="0">
    <w:p w14:paraId="0BB8A6F3" w14:textId="77777777" w:rsidR="008D0682" w:rsidRDefault="008D068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A856" w14:textId="77777777" w:rsidR="008D0682" w:rsidRDefault="008D0682" w:rsidP="0033476D">
      <w:pPr>
        <w:spacing w:after="0" w:line="240" w:lineRule="auto"/>
      </w:pPr>
      <w:r>
        <w:separator/>
      </w:r>
    </w:p>
  </w:footnote>
  <w:footnote w:type="continuationSeparator" w:id="0">
    <w:p w14:paraId="4D208A5F" w14:textId="77777777" w:rsidR="008D0682" w:rsidRDefault="008D068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423C"/>
    <w:rsid w:val="00061D96"/>
    <w:rsid w:val="000664C1"/>
    <w:rsid w:val="00066F00"/>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73CA"/>
    <w:rsid w:val="00140570"/>
    <w:rsid w:val="001414B7"/>
    <w:rsid w:val="00141A41"/>
    <w:rsid w:val="001470A6"/>
    <w:rsid w:val="00150A19"/>
    <w:rsid w:val="00156ADA"/>
    <w:rsid w:val="00156CBD"/>
    <w:rsid w:val="00164DA3"/>
    <w:rsid w:val="0016645B"/>
    <w:rsid w:val="001738A6"/>
    <w:rsid w:val="0017780A"/>
    <w:rsid w:val="001803DD"/>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454E"/>
    <w:rsid w:val="002F0508"/>
    <w:rsid w:val="002F10BB"/>
    <w:rsid w:val="002F30A0"/>
    <w:rsid w:val="00302327"/>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6105"/>
    <w:rsid w:val="003D722D"/>
    <w:rsid w:val="003F221D"/>
    <w:rsid w:val="00403E16"/>
    <w:rsid w:val="004069B9"/>
    <w:rsid w:val="004102B4"/>
    <w:rsid w:val="00411D20"/>
    <w:rsid w:val="0041367D"/>
    <w:rsid w:val="0042213C"/>
    <w:rsid w:val="00425098"/>
    <w:rsid w:val="00425A04"/>
    <w:rsid w:val="004328B3"/>
    <w:rsid w:val="00434894"/>
    <w:rsid w:val="004364B9"/>
    <w:rsid w:val="00437BD0"/>
    <w:rsid w:val="00452E34"/>
    <w:rsid w:val="00452F72"/>
    <w:rsid w:val="00460DE9"/>
    <w:rsid w:val="0047048C"/>
    <w:rsid w:val="004713C3"/>
    <w:rsid w:val="004729F0"/>
    <w:rsid w:val="00473471"/>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D6194"/>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3E5D"/>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D0682"/>
    <w:rsid w:val="008E6597"/>
    <w:rsid w:val="008F047F"/>
    <w:rsid w:val="008F17D3"/>
    <w:rsid w:val="008F25B6"/>
    <w:rsid w:val="00901DF0"/>
    <w:rsid w:val="00903F7F"/>
    <w:rsid w:val="0090703E"/>
    <w:rsid w:val="00914529"/>
    <w:rsid w:val="00915DBA"/>
    <w:rsid w:val="0092645C"/>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4C98"/>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72C57"/>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D76FB"/>
    <w:rsid w:val="00DF0CF9"/>
    <w:rsid w:val="00DF337E"/>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Pages>
  <Words>150</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713</cp:revision>
  <dcterms:created xsi:type="dcterms:W3CDTF">2013-08-10T14:17:00Z</dcterms:created>
  <dcterms:modified xsi:type="dcterms:W3CDTF">2024-09-25T14:39:00Z</dcterms:modified>
</cp:coreProperties>
</file>